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CB5" w:rsidRPr="003F5AAF" w:rsidRDefault="00CA4CB5" w:rsidP="003F5AAF">
      <w:pPr>
        <w:spacing w:before="100" w:beforeAutospacing="1" w:after="0"/>
        <w:jc w:val="center"/>
        <w:rPr>
          <w:rFonts w:ascii="ＭＳ ゴシック" w:eastAsia="ＭＳ ゴシック" w:hAnsi="ＭＳ ゴシック"/>
          <w:b/>
          <w:bCs/>
          <w:sz w:val="36"/>
          <w:szCs w:val="36"/>
        </w:rPr>
      </w:pPr>
      <w:r w:rsidRPr="003F5AAF">
        <w:rPr>
          <w:rFonts w:ascii="ＭＳ ゴシック" w:eastAsia="ＭＳ ゴシック" w:hAnsi="ＭＳ ゴシック" w:cs="ＭＳ 明朝" w:hint="eastAsia"/>
          <w:b/>
          <w:bCs/>
          <w:sz w:val="36"/>
          <w:szCs w:val="36"/>
        </w:rPr>
        <w:t>霊界協助と私たち</w:t>
      </w:r>
      <w:r w:rsidR="004A6096" w:rsidRPr="003F5AAF">
        <w:rPr>
          <w:rFonts w:ascii="ＭＳ ゴシック" w:eastAsia="ＭＳ ゴシック" w:hAnsi="ＭＳ ゴシック" w:cs="ＭＳ 明朝" w:hint="eastAsia"/>
          <w:b/>
          <w:bCs/>
          <w:sz w:val="36"/>
          <w:szCs w:val="36"/>
        </w:rPr>
        <w:t>（１）</w:t>
      </w:r>
    </w:p>
    <w:p w:rsidR="00CA4CB5" w:rsidRPr="00AC656D" w:rsidRDefault="00CA4CB5" w:rsidP="003F5AAF">
      <w:pPr>
        <w:spacing w:before="100" w:beforeAutospacing="1" w:after="0"/>
        <w:jc w:val="right"/>
        <w:rPr>
          <w:rFonts w:ascii="ＭＳ ゴシック" w:eastAsia="ＭＳ ゴシック" w:hAnsi="ＭＳ ゴシック"/>
          <w:bCs/>
        </w:rPr>
      </w:pPr>
      <w:r w:rsidRPr="00AC656D">
        <w:rPr>
          <w:rFonts w:ascii="ＭＳ ゴシック" w:eastAsia="ＭＳ ゴシック" w:hAnsi="ＭＳ ゴシック" w:hint="eastAsia"/>
          <w:bCs/>
        </w:rPr>
        <w:t>『真の父母様天宙勝利祝賀宣布』P72～79より</w:t>
      </w:r>
    </w:p>
    <w:p w:rsidR="00CA4CB5" w:rsidRPr="00AB7343" w:rsidRDefault="00CA4CB5" w:rsidP="00CF1A19">
      <w:pPr>
        <w:snapToGrid w:val="0"/>
        <w:spacing w:after="0" w:line="360" w:lineRule="auto"/>
        <w:rPr>
          <w:rFonts w:ascii="ＭＳ ゴシック" w:eastAsia="ＭＳ ゴシック" w:hAnsi="ＭＳ ゴシック"/>
          <w:bCs/>
          <w:sz w:val="32"/>
          <w:szCs w:val="32"/>
        </w:rPr>
      </w:pPr>
    </w:p>
    <w:p w:rsidR="00CF1A19" w:rsidRPr="00AC656D" w:rsidRDefault="00CF1A19" w:rsidP="00D7494D">
      <w:pPr>
        <w:snapToGrid w:val="0"/>
        <w:spacing w:after="0" w:line="360" w:lineRule="auto"/>
        <w:rPr>
          <w:rFonts w:asciiTheme="majorEastAsia" w:eastAsiaTheme="majorEastAsia" w:hAnsiTheme="majorEastAsia"/>
          <w:sz w:val="24"/>
          <w:szCs w:val="24"/>
        </w:rPr>
      </w:pPr>
      <w:bookmarkStart w:id="0" w:name="_GoBack"/>
      <w:r w:rsidRPr="00CF1A19">
        <w:rPr>
          <w:rFonts w:ascii="ＭＳ ゴシック" w:eastAsia="ＭＳ ゴシック" w:hAnsi="ＭＳ ゴシック" w:hint="eastAsia"/>
          <w:sz w:val="32"/>
          <w:szCs w:val="32"/>
        </w:rPr>
        <w:t xml:space="preserve">　</w:t>
      </w:r>
      <w:r w:rsidR="00CA4CB5" w:rsidRPr="00AC656D">
        <w:rPr>
          <w:rFonts w:asciiTheme="majorEastAsia" w:eastAsiaTheme="majorEastAsia" w:hAnsiTheme="majorEastAsia" w:hint="eastAsia"/>
          <w:sz w:val="24"/>
          <w:szCs w:val="24"/>
        </w:rPr>
        <w:t>皆さんは今、霊界の協助を受けなければなりません。</w:t>
      </w:r>
    </w:p>
    <w:p w:rsidR="00CA4CB5" w:rsidRPr="00AC656D" w:rsidRDefault="00CA4CB5" w:rsidP="00D7494D">
      <w:pPr>
        <w:snapToGrid w:val="0"/>
        <w:spacing w:after="0" w:line="360" w:lineRule="auto"/>
        <w:rPr>
          <w:rFonts w:asciiTheme="majorEastAsia" w:eastAsiaTheme="majorEastAsia" w:hAnsiTheme="majorEastAsia"/>
          <w:sz w:val="24"/>
          <w:szCs w:val="24"/>
        </w:rPr>
      </w:pPr>
      <w:r w:rsidRPr="00AC656D">
        <w:rPr>
          <w:rFonts w:asciiTheme="majorEastAsia" w:eastAsiaTheme="majorEastAsia" w:hAnsiTheme="majorEastAsia" w:hint="eastAsia"/>
          <w:sz w:val="24"/>
          <w:szCs w:val="24"/>
        </w:rPr>
        <w:t>先生が話したように、霊界がすべて地上を中心として再臨し、協助することのできる</w:t>
      </w:r>
      <w:r w:rsidR="00415264" w:rsidRPr="00AC656D">
        <w:rPr>
          <w:rFonts w:asciiTheme="majorEastAsia" w:eastAsiaTheme="majorEastAsia" w:hAnsiTheme="majorEastAsia"/>
          <w:sz w:val="24"/>
          <w:szCs w:val="24"/>
        </w:rPr>
        <w:ruby>
          <w:rubyPr>
            <w:rubyAlign w:val="distributeSpace"/>
            <w:hps w:val="14"/>
            <w:hpsRaise w:val="26"/>
            <w:hpsBaseText w:val="24"/>
            <w:lid w:val="ja-JP"/>
          </w:rubyPr>
          <w:rt>
            <w:r w:rsidR="00D7494D" w:rsidRPr="00AC656D">
              <w:rPr>
                <w:rFonts w:ascii="ＭＳ ゴシック" w:eastAsia="ＭＳ ゴシック" w:hAnsi="ＭＳ ゴシック"/>
                <w:sz w:val="24"/>
                <w:szCs w:val="24"/>
              </w:rPr>
              <w:t>たいせい</w:t>
            </w:r>
          </w:rt>
          <w:rubyBase>
            <w:r w:rsidR="00D7494D" w:rsidRPr="00AC656D">
              <w:rPr>
                <w:rFonts w:asciiTheme="majorEastAsia" w:eastAsiaTheme="majorEastAsia" w:hAnsiTheme="majorEastAsia"/>
                <w:sz w:val="24"/>
                <w:szCs w:val="24"/>
              </w:rPr>
              <w:t>態勢</w:t>
            </w:r>
          </w:rubyBase>
        </w:ruby>
      </w:r>
      <w:r w:rsidRPr="00AC656D">
        <w:rPr>
          <w:rFonts w:asciiTheme="majorEastAsia" w:eastAsiaTheme="majorEastAsia" w:hAnsiTheme="majorEastAsia" w:hint="eastAsia"/>
          <w:sz w:val="24"/>
          <w:szCs w:val="24"/>
        </w:rPr>
        <w:t>を備える時になったのですから、皆さんがいかにしてその焦点となり、ここに活用しうる自身の基盤をつくるかということは極めて重要なことです。</w:t>
      </w:r>
    </w:p>
    <w:p w:rsidR="00CA4CB5" w:rsidRPr="00AC656D" w:rsidRDefault="00CA4CB5" w:rsidP="00AC656D">
      <w:pPr>
        <w:snapToGrid w:val="0"/>
        <w:spacing w:after="0" w:line="360" w:lineRule="auto"/>
        <w:ind w:firstLineChars="100" w:firstLine="240"/>
        <w:rPr>
          <w:rFonts w:asciiTheme="majorEastAsia" w:eastAsiaTheme="majorEastAsia" w:hAnsiTheme="majorEastAsia"/>
          <w:sz w:val="24"/>
          <w:szCs w:val="24"/>
        </w:rPr>
      </w:pPr>
      <w:r w:rsidRPr="00AC656D">
        <w:rPr>
          <w:rFonts w:asciiTheme="majorEastAsia" w:eastAsiaTheme="majorEastAsia" w:hAnsiTheme="majorEastAsia" w:hint="eastAsia"/>
          <w:sz w:val="24"/>
          <w:szCs w:val="24"/>
        </w:rPr>
        <w:t>それ故、</w:t>
      </w:r>
      <w:r w:rsidRPr="00B47A77">
        <w:rPr>
          <w:rFonts w:asciiTheme="majorEastAsia" w:eastAsiaTheme="majorEastAsia" w:hAnsiTheme="majorEastAsia" w:hint="eastAsia"/>
          <w:b/>
          <w:sz w:val="24"/>
          <w:szCs w:val="24"/>
          <w:u w:val="single" w:color="C00000"/>
          <w:shd w:val="pct15" w:color="auto" w:fill="FFFFFF"/>
        </w:rPr>
        <w:t>観念において変革をしなければならないのです。霊界の協助を受けるには、私が霊界の協助を受けるにふさわしい環境的要件を持つことができなければならないのです。</w:t>
      </w:r>
      <w:r w:rsidRPr="00AC656D">
        <w:rPr>
          <w:rFonts w:asciiTheme="majorEastAsia" w:eastAsiaTheme="majorEastAsia" w:hAnsiTheme="majorEastAsia" w:hint="eastAsia"/>
          <w:sz w:val="24"/>
          <w:szCs w:val="24"/>
        </w:rPr>
        <w:t>では、そうなるためには、どうすべきなのでしょうか。地上にある物であれ、教会に属する物であれ、統一教会の食口の</w:t>
      </w:r>
      <w:r w:rsidRPr="00B47A77">
        <w:rPr>
          <w:rFonts w:asciiTheme="majorEastAsia" w:eastAsiaTheme="majorEastAsia" w:hAnsiTheme="majorEastAsia" w:hint="eastAsia"/>
          <w:b/>
          <w:sz w:val="24"/>
          <w:szCs w:val="24"/>
          <w:u w:val="single" w:color="C00000"/>
          <w:shd w:val="pct15" w:color="auto" w:fill="FFFFFF"/>
        </w:rPr>
        <w:t>皆さんの手に届く物はすべて神聖な物です。神聖な物。霊界の霊人が皆触りたがり、接したがっているという観念を持たなければなりません。</w:t>
      </w:r>
    </w:p>
    <w:p w:rsidR="00CA4CB5" w:rsidRPr="00AC656D" w:rsidRDefault="00CA4CB5" w:rsidP="00AC656D">
      <w:pPr>
        <w:snapToGrid w:val="0"/>
        <w:spacing w:after="0" w:line="360" w:lineRule="auto"/>
        <w:ind w:firstLineChars="100" w:firstLine="240"/>
        <w:rPr>
          <w:rFonts w:asciiTheme="majorEastAsia" w:eastAsiaTheme="majorEastAsia" w:hAnsiTheme="majorEastAsia"/>
          <w:sz w:val="24"/>
          <w:szCs w:val="24"/>
        </w:rPr>
      </w:pPr>
    </w:p>
    <w:p w:rsidR="00CA4CB5" w:rsidRPr="00AC656D" w:rsidRDefault="00CA4CB5" w:rsidP="00AC656D">
      <w:pPr>
        <w:snapToGrid w:val="0"/>
        <w:spacing w:after="0" w:line="360" w:lineRule="auto"/>
        <w:ind w:firstLineChars="100" w:firstLine="240"/>
        <w:rPr>
          <w:rFonts w:asciiTheme="majorEastAsia" w:eastAsiaTheme="majorEastAsia" w:hAnsiTheme="majorEastAsia"/>
          <w:sz w:val="24"/>
          <w:szCs w:val="24"/>
        </w:rPr>
      </w:pPr>
      <w:r w:rsidRPr="00AC656D">
        <w:rPr>
          <w:rFonts w:asciiTheme="majorEastAsia" w:eastAsiaTheme="majorEastAsia" w:hAnsiTheme="majorEastAsia" w:hint="eastAsia"/>
          <w:sz w:val="24"/>
          <w:szCs w:val="24"/>
        </w:rPr>
        <w:t>それ故に、</w:t>
      </w:r>
      <w:r w:rsidRPr="00B47A77">
        <w:rPr>
          <w:rFonts w:asciiTheme="majorEastAsia" w:eastAsiaTheme="majorEastAsia" w:hAnsiTheme="majorEastAsia" w:hint="eastAsia"/>
          <w:b/>
          <w:sz w:val="24"/>
          <w:szCs w:val="24"/>
          <w:u w:val="single" w:color="C00000"/>
          <w:shd w:val="pct15" w:color="auto" w:fill="FFFFFF"/>
        </w:rPr>
        <w:t>物に対する基準において、どのように考えなければならないかというと、「次元の高い神聖な物だ」と考えるべきです。</w:t>
      </w:r>
      <w:r w:rsidRPr="00AC656D">
        <w:rPr>
          <w:rFonts w:asciiTheme="majorEastAsia" w:eastAsiaTheme="majorEastAsia" w:hAnsiTheme="majorEastAsia" w:hint="eastAsia"/>
          <w:sz w:val="24"/>
          <w:szCs w:val="24"/>
        </w:rPr>
        <w:t>別の言葉でいうと、この世の骨董品の中で最も貴い物のごとくに考えなさいということです。神様の手を通した物を、私が今触っていると考えなければなりません。そのように考えると同時に、その聖なる物が「私」という人を、そのように神聖にタッチしてくれることを願わなければなりません。</w:t>
      </w:r>
    </w:p>
    <w:p w:rsidR="00CA4CB5" w:rsidRPr="00AC656D" w:rsidRDefault="00CA4CB5" w:rsidP="00AC656D">
      <w:pPr>
        <w:snapToGrid w:val="0"/>
        <w:spacing w:after="0" w:line="360" w:lineRule="auto"/>
        <w:ind w:firstLineChars="100" w:firstLine="240"/>
        <w:rPr>
          <w:rFonts w:asciiTheme="majorEastAsia" w:eastAsiaTheme="majorEastAsia" w:hAnsiTheme="majorEastAsia"/>
          <w:sz w:val="24"/>
          <w:szCs w:val="24"/>
        </w:rPr>
      </w:pPr>
    </w:p>
    <w:p w:rsidR="00CA4CB5" w:rsidRPr="00B47A77" w:rsidRDefault="00CA4CB5" w:rsidP="00D7494D">
      <w:pPr>
        <w:snapToGrid w:val="0"/>
        <w:spacing w:after="0" w:line="360" w:lineRule="auto"/>
        <w:rPr>
          <w:rFonts w:asciiTheme="majorEastAsia" w:eastAsiaTheme="majorEastAsia" w:hAnsiTheme="majorEastAsia"/>
          <w:b/>
          <w:sz w:val="24"/>
          <w:szCs w:val="24"/>
          <w:u w:val="single" w:color="C00000"/>
          <w:shd w:val="pct15" w:color="auto" w:fill="FFFFFF"/>
        </w:rPr>
      </w:pPr>
      <w:r w:rsidRPr="00AC656D">
        <w:rPr>
          <w:rFonts w:asciiTheme="majorEastAsia" w:eastAsiaTheme="majorEastAsia" w:hAnsiTheme="majorEastAsia" w:hint="eastAsia"/>
          <w:sz w:val="24"/>
          <w:szCs w:val="24"/>
        </w:rPr>
        <w:t xml:space="preserve">　その為には、私がすべての物にタッチしてやることによって、それが栄光だと感じるはずだという思いを持ちなさいということです。物に対してもそうなのですが、</w:t>
      </w:r>
      <w:r w:rsidRPr="00B47A77">
        <w:rPr>
          <w:rFonts w:asciiTheme="majorEastAsia" w:eastAsiaTheme="majorEastAsia" w:hAnsiTheme="majorEastAsia" w:hint="eastAsia"/>
          <w:b/>
          <w:sz w:val="24"/>
          <w:szCs w:val="24"/>
          <w:u w:val="single" w:color="C00000"/>
          <w:shd w:val="pct15" w:color="auto" w:fill="FFFFFF"/>
        </w:rPr>
        <w:t>人に対してはそれ以上に接しなければなりません。神様が直接その人に接するように、皆さんも接することのできる心をいかにして持つかという</w:t>
      </w:r>
      <w:r w:rsidRPr="00B47A77">
        <w:rPr>
          <w:rFonts w:asciiTheme="majorEastAsia" w:eastAsiaTheme="majorEastAsia" w:hAnsiTheme="majorEastAsia" w:hint="eastAsia"/>
          <w:b/>
          <w:sz w:val="24"/>
          <w:szCs w:val="24"/>
          <w:u w:val="single" w:color="C00000"/>
          <w:shd w:val="pct15" w:color="auto" w:fill="FFFFFF"/>
        </w:rPr>
        <w:lastRenderedPageBreak/>
        <w:t>ことが問題です。物に対してもそのように考えますが、人に対しても同じです。他の人はどうするかということが問題ではありません。私がどのようにその人に接し、感じるかということが問題です。</w:t>
      </w:r>
    </w:p>
    <w:p w:rsidR="00CA4CB5" w:rsidRPr="00AC656D" w:rsidRDefault="00CA4CB5" w:rsidP="00D7494D">
      <w:pPr>
        <w:snapToGrid w:val="0"/>
        <w:spacing w:after="0" w:line="360" w:lineRule="auto"/>
        <w:rPr>
          <w:rFonts w:asciiTheme="majorEastAsia" w:eastAsiaTheme="majorEastAsia" w:hAnsiTheme="majorEastAsia"/>
          <w:sz w:val="24"/>
          <w:szCs w:val="24"/>
        </w:rPr>
      </w:pPr>
    </w:p>
    <w:p w:rsidR="00CA4CB5" w:rsidRPr="00AC656D" w:rsidRDefault="00CA4CB5" w:rsidP="00D7494D">
      <w:pPr>
        <w:snapToGrid w:val="0"/>
        <w:spacing w:after="0" w:line="360" w:lineRule="auto"/>
        <w:rPr>
          <w:rFonts w:asciiTheme="majorEastAsia" w:eastAsiaTheme="majorEastAsia" w:hAnsiTheme="majorEastAsia"/>
          <w:sz w:val="24"/>
          <w:szCs w:val="24"/>
        </w:rPr>
      </w:pPr>
      <w:r w:rsidRPr="00AC656D">
        <w:rPr>
          <w:rFonts w:asciiTheme="majorEastAsia" w:eastAsiaTheme="majorEastAsia" w:hAnsiTheme="majorEastAsia" w:hint="eastAsia"/>
          <w:sz w:val="24"/>
          <w:szCs w:val="24"/>
        </w:rPr>
        <w:t xml:space="preserve">　物を神聖な物だとすると、人は物以上の位置にあるのです。人を神聖な神様の息子として考えなさいということです。そして私の手がその人の手に触れたならば、私によって恵みを受けることを実感すべきです。</w:t>
      </w:r>
    </w:p>
    <w:p w:rsidR="00CA4CB5" w:rsidRPr="00AC656D" w:rsidRDefault="00CA4CB5" w:rsidP="00D7494D">
      <w:pPr>
        <w:snapToGrid w:val="0"/>
        <w:spacing w:after="0" w:line="360" w:lineRule="auto"/>
        <w:rPr>
          <w:rFonts w:asciiTheme="majorEastAsia" w:eastAsiaTheme="majorEastAsia" w:hAnsiTheme="majorEastAsia"/>
          <w:sz w:val="24"/>
          <w:szCs w:val="24"/>
        </w:rPr>
      </w:pPr>
    </w:p>
    <w:p w:rsidR="00CA4CB5" w:rsidRPr="00AC656D" w:rsidRDefault="00CA4CB5" w:rsidP="00D7494D">
      <w:pPr>
        <w:snapToGrid w:val="0"/>
        <w:spacing w:after="0" w:line="360" w:lineRule="auto"/>
        <w:rPr>
          <w:rFonts w:asciiTheme="majorEastAsia" w:eastAsiaTheme="majorEastAsia" w:hAnsiTheme="majorEastAsia"/>
          <w:sz w:val="24"/>
          <w:szCs w:val="24"/>
        </w:rPr>
      </w:pPr>
      <w:r w:rsidRPr="00AC656D">
        <w:rPr>
          <w:rFonts w:asciiTheme="majorEastAsia" w:eastAsiaTheme="majorEastAsia" w:hAnsiTheme="majorEastAsia" w:hint="eastAsia"/>
          <w:sz w:val="24"/>
          <w:szCs w:val="24"/>
        </w:rPr>
        <w:t xml:space="preserve">　人には心と体があります。私には心と体があるのです。二人の人がいるのと同じです。すると結局は、相対的世界において物を神聖なものとして見て、そして人をも神聖なものとして見るのと同時に、私の体も神聖であり、私の心も神聖であるということを感じなければなりません。私が真実な心をもって、自分の体を触ってやれば、体が喜ぶということを感じなければなりません。</w:t>
      </w:r>
    </w:p>
    <w:p w:rsidR="00CA4CB5" w:rsidRPr="00AC656D" w:rsidRDefault="00CA4CB5" w:rsidP="00D7494D">
      <w:pPr>
        <w:snapToGrid w:val="0"/>
        <w:spacing w:after="0" w:line="360" w:lineRule="auto"/>
        <w:rPr>
          <w:rFonts w:asciiTheme="majorEastAsia" w:eastAsiaTheme="majorEastAsia" w:hAnsiTheme="majorEastAsia"/>
          <w:sz w:val="24"/>
          <w:szCs w:val="24"/>
        </w:rPr>
      </w:pPr>
    </w:p>
    <w:p w:rsidR="00CA4CB5" w:rsidRDefault="00CA4CB5" w:rsidP="00D7494D">
      <w:pPr>
        <w:snapToGrid w:val="0"/>
        <w:spacing w:after="0" w:line="360" w:lineRule="auto"/>
        <w:rPr>
          <w:rFonts w:asciiTheme="majorEastAsia" w:eastAsiaTheme="majorEastAsia" w:hAnsiTheme="majorEastAsia"/>
          <w:sz w:val="24"/>
          <w:szCs w:val="24"/>
        </w:rPr>
      </w:pPr>
      <w:r w:rsidRPr="00AC656D">
        <w:rPr>
          <w:rFonts w:asciiTheme="majorEastAsia" w:eastAsiaTheme="majorEastAsia" w:hAnsiTheme="majorEastAsia" w:hint="eastAsia"/>
          <w:sz w:val="24"/>
          <w:szCs w:val="24"/>
        </w:rPr>
        <w:t xml:space="preserve">　</w:t>
      </w:r>
      <w:r w:rsidRPr="00B47A77">
        <w:rPr>
          <w:rFonts w:asciiTheme="majorEastAsia" w:eastAsiaTheme="majorEastAsia" w:hAnsiTheme="majorEastAsia" w:hint="eastAsia"/>
          <w:b/>
          <w:sz w:val="24"/>
          <w:szCs w:val="24"/>
          <w:u w:val="single" w:color="C00000"/>
          <w:shd w:val="pct15" w:color="auto" w:fill="FFFFFF"/>
        </w:rPr>
        <w:t>真実な心を持たなければならないのです。そのようになれば、心の後には神様の愛が訪れるのです。どういうことなのかわかりますか。このような心情を持たなければなりません</w:t>
      </w:r>
      <w:r w:rsidRPr="00AC656D">
        <w:rPr>
          <w:rFonts w:asciiTheme="majorEastAsia" w:eastAsiaTheme="majorEastAsia" w:hAnsiTheme="majorEastAsia" w:hint="eastAsia"/>
          <w:sz w:val="24"/>
          <w:szCs w:val="24"/>
        </w:rPr>
        <w:t>。</w:t>
      </w:r>
    </w:p>
    <w:p w:rsidR="00AB7343" w:rsidRPr="00AC656D" w:rsidRDefault="00AB7343" w:rsidP="00D7494D">
      <w:pPr>
        <w:snapToGrid w:val="0"/>
        <w:spacing w:after="0" w:line="360" w:lineRule="auto"/>
        <w:rPr>
          <w:rFonts w:asciiTheme="majorEastAsia" w:eastAsiaTheme="majorEastAsia" w:hAnsiTheme="majorEastAsia" w:hint="eastAsia"/>
          <w:sz w:val="24"/>
          <w:szCs w:val="24"/>
        </w:rPr>
      </w:pPr>
    </w:p>
    <w:p w:rsidR="00CA4CB5" w:rsidRPr="00AC656D" w:rsidRDefault="00CA4CB5" w:rsidP="00AB7343">
      <w:pPr>
        <w:snapToGrid w:val="0"/>
        <w:spacing w:after="0" w:line="360" w:lineRule="auto"/>
        <w:ind w:firstLineChars="100" w:firstLine="240"/>
        <w:rPr>
          <w:rFonts w:asciiTheme="majorEastAsia" w:eastAsiaTheme="majorEastAsia" w:hAnsiTheme="majorEastAsia"/>
          <w:sz w:val="24"/>
          <w:szCs w:val="24"/>
        </w:rPr>
      </w:pPr>
      <w:r w:rsidRPr="00AC656D">
        <w:rPr>
          <w:rFonts w:asciiTheme="majorEastAsia" w:eastAsiaTheme="majorEastAsia" w:hAnsiTheme="majorEastAsia" w:hint="eastAsia"/>
          <w:sz w:val="24"/>
          <w:szCs w:val="24"/>
        </w:rPr>
        <w:t>結論付ければ、すべてのものを聖物として扱いなさいということです。聖物として。</w:t>
      </w:r>
      <w:r w:rsidR="00AB7343">
        <w:rPr>
          <w:rFonts w:asciiTheme="majorEastAsia" w:eastAsiaTheme="majorEastAsia" w:hAnsiTheme="majorEastAsia" w:hint="eastAsia"/>
          <w:sz w:val="24"/>
          <w:szCs w:val="24"/>
        </w:rPr>
        <w:t>神</w:t>
      </w:r>
      <w:r w:rsidRPr="00AC656D">
        <w:rPr>
          <w:rFonts w:asciiTheme="majorEastAsia" w:eastAsiaTheme="majorEastAsia" w:hAnsiTheme="majorEastAsia" w:hint="eastAsia"/>
          <w:sz w:val="24"/>
          <w:szCs w:val="24"/>
        </w:rPr>
        <w:t>聖な物として扱いなさいということです。その次は、神聖な体、人を神聖な人として神聖な神様の体のように考えなさいということです。自らの体を神様の体のように考え、自分の心は神様の心であると考えなさいということです。</w:t>
      </w:r>
    </w:p>
    <w:p w:rsidR="00CA4CB5" w:rsidRPr="00AC656D" w:rsidRDefault="00CA4CB5" w:rsidP="00D7494D">
      <w:pPr>
        <w:snapToGrid w:val="0"/>
        <w:spacing w:after="0" w:line="360" w:lineRule="auto"/>
        <w:rPr>
          <w:rFonts w:asciiTheme="majorEastAsia" w:eastAsiaTheme="majorEastAsia" w:hAnsiTheme="majorEastAsia"/>
          <w:sz w:val="24"/>
          <w:szCs w:val="24"/>
        </w:rPr>
      </w:pPr>
    </w:p>
    <w:p w:rsidR="00CA4CB5" w:rsidRPr="00AC656D" w:rsidRDefault="00CA4CB5" w:rsidP="00D7494D">
      <w:pPr>
        <w:snapToGrid w:val="0"/>
        <w:spacing w:after="0" w:line="360" w:lineRule="auto"/>
        <w:rPr>
          <w:rFonts w:asciiTheme="majorEastAsia" w:eastAsiaTheme="majorEastAsia" w:hAnsiTheme="majorEastAsia"/>
          <w:sz w:val="24"/>
          <w:szCs w:val="24"/>
        </w:rPr>
      </w:pPr>
      <w:r w:rsidRPr="00AC656D">
        <w:rPr>
          <w:rFonts w:asciiTheme="majorEastAsia" w:eastAsiaTheme="majorEastAsia" w:hAnsiTheme="majorEastAsia" w:hint="eastAsia"/>
          <w:sz w:val="24"/>
          <w:szCs w:val="24"/>
        </w:rPr>
        <w:t xml:space="preserve">　</w:t>
      </w:r>
      <w:r w:rsidRPr="00B47A77">
        <w:rPr>
          <w:rFonts w:asciiTheme="majorEastAsia" w:eastAsiaTheme="majorEastAsia" w:hAnsiTheme="majorEastAsia" w:hint="eastAsia"/>
          <w:b/>
          <w:sz w:val="24"/>
          <w:szCs w:val="24"/>
          <w:u w:val="single" w:color="C00000"/>
          <w:shd w:val="pct15" w:color="auto" w:fill="FFFFFF"/>
        </w:rPr>
        <w:t>このように訓練していけば、どうなるでしょうか。心の声を聞くのです。心の声。そうなれば、悪なる霊がその環境を占領することはできません。悪なる霊が近づけないということです。悪なる霊がいないので、善なる霊だけが来るのです</w:t>
      </w:r>
      <w:r w:rsidRPr="00AC656D">
        <w:rPr>
          <w:rFonts w:asciiTheme="majorEastAsia" w:eastAsiaTheme="majorEastAsia" w:hAnsiTheme="majorEastAsia" w:hint="eastAsia"/>
          <w:sz w:val="24"/>
          <w:szCs w:val="24"/>
        </w:rPr>
        <w:t>。</w:t>
      </w:r>
    </w:p>
    <w:p w:rsidR="00CA2563" w:rsidRPr="00C80E0C" w:rsidRDefault="00CA4CB5" w:rsidP="00C80E0C">
      <w:pPr>
        <w:ind w:firstLineChars="100" w:firstLine="240"/>
        <w:rPr>
          <w:rFonts w:asciiTheme="majorEastAsia" w:eastAsiaTheme="majorEastAsia" w:hAnsiTheme="majorEastAsia"/>
          <w:sz w:val="24"/>
          <w:szCs w:val="24"/>
        </w:rPr>
      </w:pPr>
      <w:r w:rsidRPr="00C80E0C">
        <w:rPr>
          <w:rFonts w:asciiTheme="majorEastAsia" w:eastAsiaTheme="majorEastAsia" w:hAnsiTheme="majorEastAsia" w:hint="eastAsia"/>
          <w:sz w:val="24"/>
          <w:szCs w:val="24"/>
        </w:rPr>
        <w:lastRenderedPageBreak/>
        <w:t>このような自身をうち立て、そのような環境的生活圏を作り、霊人を呼び出すのです。そうして霊界呼んで何をするのかというと、強力な人に触れさせ、強力な力に触れさせます。そうなれば、皆さんがいくら悪いベッドで寝たとしても、そのとき神様に招待されて、天国の王国で接待を受けて暮らしていると感じられるようになりま</w:t>
      </w:r>
      <w:r w:rsidR="00902790" w:rsidRPr="00C80E0C">
        <w:rPr>
          <w:rFonts w:asciiTheme="majorEastAsia" w:eastAsiaTheme="majorEastAsia" w:hAnsiTheme="majorEastAsia" w:hint="eastAsia"/>
          <w:sz w:val="24"/>
          <w:szCs w:val="24"/>
        </w:rPr>
        <w:t>す</w:t>
      </w:r>
      <w:r w:rsidRPr="00C80E0C">
        <w:rPr>
          <w:rFonts w:asciiTheme="majorEastAsia" w:eastAsiaTheme="majorEastAsia" w:hAnsiTheme="majorEastAsia" w:hint="eastAsia"/>
          <w:sz w:val="24"/>
          <w:szCs w:val="24"/>
        </w:rPr>
        <w:t>。</w:t>
      </w:r>
    </w:p>
    <w:p w:rsidR="00CA4CB5" w:rsidRPr="00AC656D" w:rsidRDefault="00CA4CB5" w:rsidP="00D7494D">
      <w:pPr>
        <w:snapToGrid w:val="0"/>
        <w:spacing w:after="0" w:line="360" w:lineRule="auto"/>
        <w:rPr>
          <w:rFonts w:asciiTheme="majorEastAsia" w:eastAsiaTheme="majorEastAsia" w:hAnsiTheme="majorEastAsia"/>
          <w:sz w:val="24"/>
          <w:szCs w:val="24"/>
        </w:rPr>
      </w:pPr>
    </w:p>
    <w:p w:rsidR="00CA4CB5" w:rsidRPr="00AC656D" w:rsidRDefault="00CA4CB5" w:rsidP="00D7494D">
      <w:pPr>
        <w:snapToGrid w:val="0"/>
        <w:spacing w:after="0" w:line="360" w:lineRule="auto"/>
        <w:rPr>
          <w:rFonts w:asciiTheme="majorEastAsia" w:eastAsiaTheme="majorEastAsia" w:hAnsiTheme="majorEastAsia"/>
          <w:sz w:val="24"/>
          <w:szCs w:val="24"/>
        </w:rPr>
      </w:pPr>
      <w:r w:rsidRPr="00AC656D">
        <w:rPr>
          <w:rFonts w:asciiTheme="majorEastAsia" w:eastAsiaTheme="majorEastAsia" w:hAnsiTheme="majorEastAsia" w:hint="eastAsia"/>
          <w:sz w:val="24"/>
          <w:szCs w:val="24"/>
        </w:rPr>
        <w:t xml:space="preserve">　そのように考え、生活すれば、必ず霊界の善なる霊たちと関係を結ぶことのできるすべての環境与件となり、私自身がいる所は神様と共にいることのできる所となるのです。多くの霊は神様を中心として動くので、ここに再臨しうる基台となることができるということです。</w:t>
      </w:r>
    </w:p>
    <w:p w:rsidR="00CA4CB5" w:rsidRPr="00AC656D" w:rsidRDefault="00CA4CB5" w:rsidP="00D7494D">
      <w:pPr>
        <w:snapToGrid w:val="0"/>
        <w:spacing w:after="0" w:line="360" w:lineRule="auto"/>
        <w:rPr>
          <w:rFonts w:asciiTheme="majorEastAsia" w:eastAsiaTheme="majorEastAsia" w:hAnsiTheme="majorEastAsia"/>
          <w:sz w:val="24"/>
          <w:szCs w:val="24"/>
        </w:rPr>
      </w:pPr>
    </w:p>
    <w:p w:rsidR="00CA4CB5" w:rsidRPr="00AC656D" w:rsidRDefault="00CA4CB5" w:rsidP="00D7494D">
      <w:pPr>
        <w:snapToGrid w:val="0"/>
        <w:spacing w:after="0" w:line="360" w:lineRule="auto"/>
        <w:rPr>
          <w:rFonts w:asciiTheme="majorEastAsia" w:eastAsiaTheme="majorEastAsia" w:hAnsiTheme="majorEastAsia"/>
          <w:sz w:val="24"/>
          <w:szCs w:val="24"/>
        </w:rPr>
      </w:pPr>
      <w:r w:rsidRPr="00AC656D">
        <w:rPr>
          <w:rFonts w:asciiTheme="majorEastAsia" w:eastAsiaTheme="majorEastAsia" w:hAnsiTheme="majorEastAsia" w:hint="eastAsia"/>
          <w:sz w:val="24"/>
          <w:szCs w:val="24"/>
        </w:rPr>
        <w:t xml:space="preserve">　皆さん、有名な人が持っていたハンカチであるとか、遺物といったようなものは、たいした物ではないように見えるのに、なぜ値が高いのでしょうか。それはなぜ高いのでしょうか。聖なる価値の基準を持っているがゆえに高いのです。それと同様に、私たち自身が聖物圏内に入った環境的要件に、自分自らの心的動向が動くというのは当然なことです。</w:t>
      </w:r>
    </w:p>
    <w:p w:rsidR="00CA4CB5" w:rsidRPr="00AC656D" w:rsidRDefault="00CA4CB5" w:rsidP="00D7494D">
      <w:pPr>
        <w:snapToGrid w:val="0"/>
        <w:spacing w:after="0" w:line="360" w:lineRule="auto"/>
        <w:rPr>
          <w:rFonts w:asciiTheme="majorEastAsia" w:eastAsiaTheme="majorEastAsia" w:hAnsiTheme="majorEastAsia"/>
          <w:sz w:val="24"/>
          <w:szCs w:val="24"/>
        </w:rPr>
      </w:pPr>
      <w:r w:rsidRPr="00AC656D">
        <w:rPr>
          <w:rFonts w:asciiTheme="majorEastAsia" w:eastAsiaTheme="majorEastAsia" w:hAnsiTheme="majorEastAsia" w:hint="eastAsia"/>
          <w:sz w:val="24"/>
          <w:szCs w:val="24"/>
        </w:rPr>
        <w:t xml:space="preserve">　皆さんが常に考えなければならにことは何でしょうか。寝る前に瞑想するとともに、一日の生活を反省し、目覚める時は目覚めるやいなや、自分が深いところから上がってくるということを、心から目覚めるという感覚を受けなければなりません。そのようにしてこそ、霊と遠かったのが近づくようになるのです。</w:t>
      </w:r>
    </w:p>
    <w:p w:rsidR="00CA4CB5" w:rsidRPr="00AC656D" w:rsidRDefault="00CA4CB5" w:rsidP="00D7494D">
      <w:pPr>
        <w:snapToGrid w:val="0"/>
        <w:spacing w:after="0" w:line="360" w:lineRule="auto"/>
        <w:rPr>
          <w:rFonts w:asciiTheme="majorEastAsia" w:eastAsiaTheme="majorEastAsia" w:hAnsiTheme="majorEastAsia"/>
          <w:sz w:val="24"/>
          <w:szCs w:val="24"/>
        </w:rPr>
      </w:pPr>
    </w:p>
    <w:p w:rsidR="00CA4CB5" w:rsidRPr="00AC656D" w:rsidRDefault="00CA4CB5" w:rsidP="00D7494D">
      <w:pPr>
        <w:snapToGrid w:val="0"/>
        <w:spacing w:after="0" w:line="360" w:lineRule="auto"/>
        <w:rPr>
          <w:rFonts w:asciiTheme="majorEastAsia" w:eastAsiaTheme="majorEastAsia" w:hAnsiTheme="majorEastAsia"/>
          <w:sz w:val="24"/>
          <w:szCs w:val="24"/>
        </w:rPr>
      </w:pPr>
      <w:r w:rsidRPr="00AC656D">
        <w:rPr>
          <w:rFonts w:asciiTheme="majorEastAsia" w:eastAsiaTheme="majorEastAsia" w:hAnsiTheme="majorEastAsia" w:hint="eastAsia"/>
          <w:sz w:val="24"/>
          <w:szCs w:val="24"/>
        </w:rPr>
        <w:t xml:space="preserve">　そのように生活して収拾していけば、心が私をコントロールするのです。心が。私がどこかへ行くというときには、もうすでに自分自身が共鳴物となります。音叉と同じ立場でそうなると考えれば、いつでも心と体は、公的な主人の心をもって事物に対すれば、その良し悪しが電波のようにすべて感じられるごとく分かるのです。</w:t>
      </w:r>
    </w:p>
    <w:p w:rsidR="00CA4CB5" w:rsidRPr="00AC656D" w:rsidRDefault="00CA4CB5" w:rsidP="00D7494D">
      <w:pPr>
        <w:snapToGrid w:val="0"/>
        <w:spacing w:after="0" w:line="360" w:lineRule="auto"/>
        <w:rPr>
          <w:rFonts w:asciiTheme="majorEastAsia" w:eastAsiaTheme="majorEastAsia" w:hAnsiTheme="majorEastAsia"/>
          <w:sz w:val="24"/>
          <w:szCs w:val="24"/>
        </w:rPr>
      </w:pPr>
    </w:p>
    <w:p w:rsidR="00CA4CB5" w:rsidRPr="00AC656D" w:rsidRDefault="00CA4CB5" w:rsidP="00D7494D">
      <w:pPr>
        <w:snapToGrid w:val="0"/>
        <w:spacing w:after="0" w:line="360" w:lineRule="auto"/>
        <w:rPr>
          <w:rFonts w:asciiTheme="majorEastAsia" w:eastAsiaTheme="majorEastAsia" w:hAnsiTheme="majorEastAsia"/>
          <w:sz w:val="24"/>
          <w:szCs w:val="24"/>
        </w:rPr>
      </w:pPr>
      <w:r w:rsidRPr="00AC656D">
        <w:rPr>
          <w:rFonts w:asciiTheme="majorEastAsia" w:eastAsiaTheme="majorEastAsia" w:hAnsiTheme="majorEastAsia" w:hint="eastAsia"/>
          <w:sz w:val="24"/>
          <w:szCs w:val="24"/>
        </w:rPr>
        <w:lastRenderedPageBreak/>
        <w:t xml:space="preserve">　そのような心でもってずっと訓練していけば、ある人に対し、その人が良い人なのか悪い人なのかがすぐに分かります。そのような心が入ってくるのです。皆さんがそのように霊的に見るならば、自分の霊人体が行くのが見えるのです。その人を中心として喜んでついて行くのが現れるときがあるのです。自分の霊人体が外的に現れて活動するのです。そのような境地にまで到達します。</w:t>
      </w:r>
    </w:p>
    <w:p w:rsidR="00CA4CB5" w:rsidRPr="00AC656D" w:rsidRDefault="00CA4CB5" w:rsidP="00D7494D">
      <w:pPr>
        <w:snapToGrid w:val="0"/>
        <w:spacing w:after="0" w:line="360" w:lineRule="auto"/>
        <w:rPr>
          <w:rFonts w:asciiTheme="majorEastAsia" w:eastAsiaTheme="majorEastAsia" w:hAnsiTheme="majorEastAsia"/>
          <w:sz w:val="24"/>
          <w:szCs w:val="24"/>
        </w:rPr>
      </w:pPr>
    </w:p>
    <w:p w:rsidR="00CA4CB5" w:rsidRPr="00AC656D" w:rsidRDefault="00CA4CB5" w:rsidP="00D7494D">
      <w:pPr>
        <w:snapToGrid w:val="0"/>
        <w:spacing w:after="0" w:line="360" w:lineRule="auto"/>
        <w:rPr>
          <w:rFonts w:asciiTheme="majorEastAsia" w:eastAsiaTheme="majorEastAsia" w:hAnsiTheme="majorEastAsia"/>
          <w:sz w:val="24"/>
          <w:szCs w:val="24"/>
        </w:rPr>
      </w:pPr>
      <w:r w:rsidRPr="00AC656D">
        <w:rPr>
          <w:rFonts w:asciiTheme="majorEastAsia" w:eastAsiaTheme="majorEastAsia" w:hAnsiTheme="majorEastAsia" w:hint="eastAsia"/>
          <w:sz w:val="24"/>
          <w:szCs w:val="24"/>
        </w:rPr>
        <w:t xml:space="preserve">　常に注意すべきことは、私の私心を持っていてはならないということです。公的な心を持たなければなりません。何か困難なことがあれば、私が行って全体のために私が手助けしようという心をもって、いつでも行動しなければなりません。消防署、機動隊のような心の姿勢を持っていなければなりません。</w:t>
      </w:r>
    </w:p>
    <w:p w:rsidR="00CA4CB5" w:rsidRPr="00AC656D" w:rsidRDefault="00CA4CB5" w:rsidP="00D7494D">
      <w:pPr>
        <w:snapToGrid w:val="0"/>
        <w:spacing w:after="0" w:line="360" w:lineRule="auto"/>
        <w:rPr>
          <w:rFonts w:asciiTheme="majorEastAsia" w:eastAsiaTheme="majorEastAsia" w:hAnsiTheme="majorEastAsia"/>
          <w:sz w:val="24"/>
          <w:szCs w:val="24"/>
        </w:rPr>
      </w:pPr>
    </w:p>
    <w:p w:rsidR="00AB23C2" w:rsidRPr="00AC656D" w:rsidRDefault="00CA4CB5" w:rsidP="00D7494D">
      <w:pPr>
        <w:spacing w:line="360" w:lineRule="auto"/>
        <w:rPr>
          <w:rFonts w:asciiTheme="majorEastAsia" w:eastAsiaTheme="majorEastAsia" w:hAnsiTheme="majorEastAsia"/>
          <w:sz w:val="24"/>
          <w:szCs w:val="24"/>
        </w:rPr>
      </w:pPr>
      <w:r w:rsidRPr="00AC656D">
        <w:rPr>
          <w:rFonts w:asciiTheme="majorEastAsia" w:eastAsiaTheme="majorEastAsia" w:hAnsiTheme="majorEastAsia" w:hint="eastAsia"/>
          <w:sz w:val="24"/>
          <w:szCs w:val="24"/>
        </w:rPr>
        <w:t xml:space="preserve">　ではなぜそうしなければならないのでしょうか。霊界がする前に私がしなければならない、霊界が行く前に私が行かなければならないと考えなければなりません。人は本来霊界を支配するようになっています。本来アダムが天使世界より前にいるために霊界がする前に、霊界が行く前に私がまず行かなければなりません。ではなぜそうなのでしょうか。本来は人が霊界を支配しなければならないからです。これが重要です</w:t>
      </w:r>
      <w:r w:rsidR="004A6096">
        <w:rPr>
          <w:rFonts w:asciiTheme="majorEastAsia" w:eastAsiaTheme="majorEastAsia" w:hAnsiTheme="majorEastAsia" w:hint="eastAsia"/>
          <w:sz w:val="24"/>
          <w:szCs w:val="24"/>
        </w:rPr>
        <w:t>。</w:t>
      </w:r>
      <w:bookmarkEnd w:id="0"/>
    </w:p>
    <w:sectPr w:rsidR="00AB23C2" w:rsidRPr="00AC656D" w:rsidSect="003F5AAF">
      <w:pgSz w:w="11906" w:h="16838"/>
      <w:pgMar w:top="1843"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3A5" w:rsidRDefault="005523A5" w:rsidP="005000DF">
      <w:pPr>
        <w:spacing w:after="0" w:line="240" w:lineRule="auto"/>
      </w:pPr>
      <w:r>
        <w:separator/>
      </w:r>
    </w:p>
  </w:endnote>
  <w:endnote w:type="continuationSeparator" w:id="0">
    <w:p w:rsidR="005523A5" w:rsidRDefault="005523A5" w:rsidP="0050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3A5" w:rsidRDefault="005523A5" w:rsidP="005000DF">
      <w:pPr>
        <w:spacing w:after="0" w:line="240" w:lineRule="auto"/>
      </w:pPr>
      <w:r>
        <w:separator/>
      </w:r>
    </w:p>
  </w:footnote>
  <w:footnote w:type="continuationSeparator" w:id="0">
    <w:p w:rsidR="005523A5" w:rsidRDefault="005523A5" w:rsidP="005000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4CB5"/>
    <w:rsid w:val="000B349F"/>
    <w:rsid w:val="000B65CC"/>
    <w:rsid w:val="00163E39"/>
    <w:rsid w:val="001B41C7"/>
    <w:rsid w:val="00233C16"/>
    <w:rsid w:val="002A7CE2"/>
    <w:rsid w:val="002C6275"/>
    <w:rsid w:val="00351D7C"/>
    <w:rsid w:val="003B30A6"/>
    <w:rsid w:val="003F5AAF"/>
    <w:rsid w:val="00415264"/>
    <w:rsid w:val="004731D6"/>
    <w:rsid w:val="004A6096"/>
    <w:rsid w:val="005000DF"/>
    <w:rsid w:val="00505645"/>
    <w:rsid w:val="00536BC3"/>
    <w:rsid w:val="005523A5"/>
    <w:rsid w:val="007138F5"/>
    <w:rsid w:val="00732F18"/>
    <w:rsid w:val="008A7D12"/>
    <w:rsid w:val="008B361F"/>
    <w:rsid w:val="008C7744"/>
    <w:rsid w:val="00902790"/>
    <w:rsid w:val="0093199D"/>
    <w:rsid w:val="00964700"/>
    <w:rsid w:val="00A15A83"/>
    <w:rsid w:val="00AB23C2"/>
    <w:rsid w:val="00AB7343"/>
    <w:rsid w:val="00AC656D"/>
    <w:rsid w:val="00AF2089"/>
    <w:rsid w:val="00B47A77"/>
    <w:rsid w:val="00BE675A"/>
    <w:rsid w:val="00C4066D"/>
    <w:rsid w:val="00C80E0C"/>
    <w:rsid w:val="00CA2563"/>
    <w:rsid w:val="00CA4CB5"/>
    <w:rsid w:val="00CF1A19"/>
    <w:rsid w:val="00D7494D"/>
    <w:rsid w:val="00F068AA"/>
    <w:rsid w:val="00FF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4F3176"/>
  <w15:docId w15:val="{3788BAF0-821B-4460-9DEC-484C735F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CB5"/>
    <w:pPr>
      <w:spacing w:after="200" w:line="276" w:lineRule="auto"/>
    </w:pPr>
    <w:rPr>
      <w:rFonts w:ascii="Century"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00DF"/>
    <w:pPr>
      <w:tabs>
        <w:tab w:val="center" w:pos="4252"/>
        <w:tab w:val="right" w:pos="8504"/>
      </w:tabs>
      <w:snapToGrid w:val="0"/>
    </w:pPr>
  </w:style>
  <w:style w:type="character" w:customStyle="1" w:styleId="a4">
    <w:name w:val="ヘッダー (文字)"/>
    <w:basedOn w:val="a0"/>
    <w:link w:val="a3"/>
    <w:uiPriority w:val="99"/>
    <w:semiHidden/>
    <w:rsid w:val="005000DF"/>
    <w:rPr>
      <w:rFonts w:ascii="Century" w:eastAsia="ＭＳ 明朝" w:hAnsi="Century" w:cs="Times New Roman"/>
      <w:kern w:val="0"/>
      <w:sz w:val="22"/>
    </w:rPr>
  </w:style>
  <w:style w:type="paragraph" w:styleId="a5">
    <w:name w:val="footer"/>
    <w:basedOn w:val="a"/>
    <w:link w:val="a6"/>
    <w:uiPriority w:val="99"/>
    <w:semiHidden/>
    <w:unhideWhenUsed/>
    <w:rsid w:val="005000DF"/>
    <w:pPr>
      <w:tabs>
        <w:tab w:val="center" w:pos="4252"/>
        <w:tab w:val="right" w:pos="8504"/>
      </w:tabs>
      <w:snapToGrid w:val="0"/>
    </w:pPr>
  </w:style>
  <w:style w:type="character" w:customStyle="1" w:styleId="a6">
    <w:name w:val="フッター (文字)"/>
    <w:basedOn w:val="a0"/>
    <w:link w:val="a5"/>
    <w:uiPriority w:val="99"/>
    <w:semiHidden/>
    <w:rsid w:val="005000DF"/>
    <w:rPr>
      <w:rFonts w:ascii="Century" w:eastAsia="ＭＳ 明朝" w:hAnsi="Century" w:cs="Times New Roman"/>
      <w:kern w:val="0"/>
      <w:sz w:val="22"/>
    </w:rPr>
  </w:style>
  <w:style w:type="paragraph" w:styleId="a7">
    <w:name w:val="No Spacing"/>
    <w:qFormat/>
    <w:rsid w:val="00CA2563"/>
    <w:pPr>
      <w:suppressAutoHyphens/>
      <w:spacing w:line="100" w:lineRule="atLeast"/>
    </w:pPr>
    <w:rPr>
      <w:rFonts w:ascii="Times New Roman" w:eastAsia="Arial Unicode MS" w:hAnsi="Times New Roman"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04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TotalTime>
  <Pages>1</Pages>
  <Words>405</Words>
  <Characters>2312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takeru kamiyama</dc:creator>
  <cp:lastModifiedBy>F seed</cp:lastModifiedBy>
  <cp:revision>24</cp:revision>
  <dcterms:created xsi:type="dcterms:W3CDTF">2010-04-29T00:08:00Z</dcterms:created>
  <dcterms:modified xsi:type="dcterms:W3CDTF">2019-05-21T12:09:00Z</dcterms:modified>
</cp:coreProperties>
</file>